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15/2010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17 марта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3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«Гранд»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1075404033540,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5404344912)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«Меркурьев и К»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1065917002469,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5917593209)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«ИСТА+»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1106193000649,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6161056887)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«Веспи»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1026102233926,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6150031633)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СК «Анкор»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1102628000012,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2628054435)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Закрытое акционерное общество «Дренаж»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1023900554248,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3920004690)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«Архитектурно-строительный трест»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1097847325399,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7806420927)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«СтройЭнерго»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1046002001385,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6037000784)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2.9.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«Межрегиональная Компания «Транстелесеть»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1042202261848,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2225062120)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2.10.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«Диагональ»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1072222012543,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2222069198)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«Бургос»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5067847296127,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7805406359)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 «Большечапурниковское коммунальное хозяйство»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1083458001076,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3426012811)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«Универсал-строй»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1022501913158,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2538069405)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2.14.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«ГлавСтрой»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1089848030909,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7814423181)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2.15.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«ДонРемСтрой»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1106174000206,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6143073625)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2.16.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«Монтажные 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1097847325421,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7813457269)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2.17.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«РосЭлектроСтрой»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1086027009034,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6027118233)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2.18.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«Стройинвесттехнологии»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1086163003299,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6163092778)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«СтройПласт-Юг»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1072646002110,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2624030930)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«ЕВРОСТРОЙ»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1099847021097,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7838435789)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3.3.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«Спецавтоматика-С»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1089848034924,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7801483289)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3.4.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«АРТЕМИДА-ДОН»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1026101926630,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6143043412)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17 марта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