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ь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150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7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еманбу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9080020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10109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61210001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10073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