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Закрытого акционерного общества «Кардинал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10784729167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4143174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0.02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4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