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«Логос 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1133926023098,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3906297109)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