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«Светлоярский»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1053458066848,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3426010902)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«Батима»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1085406040103,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5406506326)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26.01.2017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1056000404866,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6027091172)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151 от 26.01.2017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1056000404866,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6027091172)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151 от 26.01.2017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«Содружество-строй»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1056000404866,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6027091172)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1037800102273,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7801242519)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87 от 19.01.2017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1037800102273,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7801242519)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167 от 27.01.2017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«Северо-Западная инвестиционная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1037800102273,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7801242519)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