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31/2018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22 августа 2018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>2.</w:t>
      </w:r>
      <w:r w:rsidR="00D15555"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 xml:space="preserve">Об установлении уровней ответственности члена Ассоциации по обязательствам по договорам </w:t>
      </w:r>
      <w:r w:rsidR="00F557AF" w:rsidRPr="00241327">
        <w:rPr>
          <w:sz w:val="22"/>
          <w:szCs w:val="22"/>
        </w:rPr>
        <w:t>подряда на подготовку проектной документации</w:t>
      </w:r>
      <w:r w:rsidR="00250E07" w:rsidRPr="00250E07">
        <w:rPr>
          <w:sz w:val="22"/>
          <w:szCs w:val="22"/>
        </w:rPr>
        <w:t>, в соответствии с которыми указанным членом внесены взносы в компенсационные фонды Ассоциации.</w:t>
      </w:r>
      <w:r w:rsidR="00D15555" w:rsidRPr="007C7F45">
        <w:rPr>
          <w:sz w:val="22"/>
          <w:szCs w:val="22"/>
        </w:rPr>
        <w:t xml:space="preserve"> </w:t>
      </w:r>
    </w:p>
    <w:p w14:paraId="79880D07" w14:textId="77777777" w:rsidR="00436E78" w:rsidRPr="00811F0D" w:rsidRDefault="00D15555" w:rsidP="000870F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Амбарцумяна В.В.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>2.1.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«АРДА»</w:t>
      </w:r>
      <w:r w:rsidR="0064112E" w:rsidRPr="00997C4A">
        <w:rPr>
          <w:sz w:val="22"/>
          <w:szCs w:val="22"/>
        </w:rPr>
        <w:t xml:space="preserve"> (ОГРН 1089847071412,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7801461736)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>
        <w:rPr>
          <w:sz w:val="22"/>
          <w:szCs w:val="22"/>
        </w:rPr>
        <w:t>дготовку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проектной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документации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заключаемым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использованием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конкурентных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способов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заключения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договоров</w:t>
      </w:r>
      <w:r w:rsidR="0064112E" w:rsidRPr="00997C4A">
        <w:rPr>
          <w:sz w:val="22"/>
          <w:szCs w:val="22"/>
        </w:rPr>
        <w:t>,</w:t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обеспечения договорных обязательств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22 августа 2018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Амбарцумян В.В.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