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«СТРОЙБАЗА»</w:t>
      </w:r>
      <w:r w:rsidR="00B9210B" w:rsidRPr="00241327">
        <w:rPr>
          <w:sz w:val="22"/>
          <w:szCs w:val="22"/>
          <w:lang w:val="en-US"/>
        </w:rPr>
        <w:t xml:space="preserve"> (ОГРН 1177847285406,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7811660280)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«СТРОЙБАЗА»</w:t>
      </w:r>
      <w:r w:rsidRPr="00496A50">
        <w:rPr>
          <w:sz w:val="22"/>
          <w:szCs w:val="22"/>
        </w:rPr>
        <w:t xml:space="preserve"> (ОГРН 1177847285406,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7811660280)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«СТРОЙБАЗА»</w:t>
      </w:r>
      <w:r w:rsidRPr="00823293">
        <w:rPr>
          <w:sz w:val="22"/>
          <w:szCs w:val="22"/>
        </w:rPr>
        <w:t xml:space="preserve"> (ОГРН 1177847285406, ИНН 7811660280)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