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Инжинирин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4761120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75351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07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