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УБ-систем СП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2869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574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9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