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декабр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узейное оборудование и 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784717262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433585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12.2019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декабр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