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апрел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пецремстройтрес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392600906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4615035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30.03.2021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апрел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