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августа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«Тактикум»</w:t>
      </w:r>
      <w:r w:rsidR="00B9210B" w:rsidRPr="00241327">
        <w:rPr>
          <w:sz w:val="22"/>
          <w:szCs w:val="22"/>
          <w:lang w:val="en-US"/>
        </w:rPr>
        <w:t xml:space="preserve"> (ОГРН 1205400006976,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5404099611)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«Тактикум»</w:t>
      </w:r>
      <w:r w:rsidRPr="00496A50">
        <w:rPr>
          <w:sz w:val="22"/>
          <w:szCs w:val="22"/>
        </w:rPr>
        <w:t xml:space="preserve"> (ОГРН 1205400006976,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5404099611)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«НОВОСИБИРСКСТРОЙКОМПЛЕКС-ПРОЕКТ»</w:t>
      </w:r>
      <w:r w:rsidR="00B9210B" w:rsidRPr="00241327">
        <w:rPr>
          <w:sz w:val="22"/>
          <w:szCs w:val="22"/>
          <w:lang w:val="en-US"/>
        </w:rPr>
        <w:t xml:space="preserve"> (ОГРН 1115476037478,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5402536658)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«НОВОСИБИРСКСТРОЙКОМПЛЕКС-ПРОЕКТ»</w:t>
      </w:r>
      <w:r w:rsidRPr="00496A50">
        <w:rPr>
          <w:sz w:val="22"/>
          <w:szCs w:val="22"/>
        </w:rPr>
        <w:t xml:space="preserve"> (ОГРН 1115476037478,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5402536658)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«НОВОСИБИРСКСТРОЙКОМПЛЕКС-ПРОЕКТ»</w:t>
      </w:r>
      <w:r w:rsidRPr="00823293">
        <w:rPr>
          <w:sz w:val="22"/>
          <w:szCs w:val="22"/>
        </w:rPr>
        <w:t xml:space="preserve"> (ОГРН 1115476037478, ИНН 5402536658)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Производственная Компания «Тактикум»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1145476087074,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5405498778)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06.08.2021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августа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