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сен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ый Синдикат Л1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080291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16699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09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вестФор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4311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84335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09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сен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