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«Л1 Инженерия»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1137847078038,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7810412735)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22.08.2023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