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элт 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37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323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6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72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О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213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862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