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21/2012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19 марта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«ТЭС»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1095401012464,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5401332570)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19 марта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