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Оп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37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35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ф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301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20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«Поряд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80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5211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м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0178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4909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