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73/2012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25 июля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Индивидуального предпринимателя Бессонова Сергея Леонидовича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ОГРНИП 307660628900010,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660601919516)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«ИТ-Регион»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1064705010116,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4705031326)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«Техносвет-Сервис»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1057813001355,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7810044305)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«АлтайКапСтрой»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1082222003203,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2222072793)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2.5.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«РОКОС»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1106195001692,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6163101084)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2.6.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«Строительное Управление-19»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1089848009679,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7814422156)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2.7.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«Дорожно-строительная компания-7»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1113458001249,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3426014304)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«Диагональ»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1072222012543,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2222069198)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С-022-2222069198-17032010-411/2,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«Диагональ»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1072222012543,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2222069198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«Элитстрой-Усть-Кан»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1080404000445,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0403005516)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С-004-0403005516-24032010-439/3,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«Элитстрой-Усть-Кан»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1080404000445,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0403005516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 «Дортранссигнал»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1023901013432,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3906100391)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С-039-3906100391-23042010-544/2,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3.3.2.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муниципальное унитарное предприятие города Калининграда «Дортранссигнал»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1023901013432,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3906100391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Закрытым акционерным обществом «РЕКА»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1027801576000,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7802021992)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С-098-7802021992-07052010-588/2,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3.4.2.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Закрытое акционерное общество «РЕКА»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1027801576000,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7802021992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3.5.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«СпецСтройСоюз»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1107847039211,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7838438719)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С-098-7838438719-17052010-608/2,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3.5.2.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«СпецСтройСоюз»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1107847039211,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7838438719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3.6.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«ВитаСтрой»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1107847036769,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7842424758)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С-098-7842424758-17052010-610/2,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3.6.2.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«ВитаСтрой»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1107847036769,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7842424758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3.7.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«СтройСвет»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1105402003211,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5402524557)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С-054-5402524557-19052010-615/3,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3.7.2.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«СтройСвет»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1105402003211,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5402524557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3.8.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«Максистрой»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1107847043391,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7802494413)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С-098-7802494413-19052010-617/2,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3.8.2.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«Максистрой»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1107847043391,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7802494413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3.9.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«Производственно-строительная компания»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1105402003431,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5402524797)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С-054-5402524797-21052010-620/2,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3.9.2.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«Производственно-строительная компания»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1105402003431,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5402524797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3.10.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«ДОНСТРОЙ»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1046165008867,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6165114882)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С-061-6165114882-02062010-637/2,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3.10.2.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«ДОНСТРОЙ»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1046165008867,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6165114882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3.11.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«ТПК СтройМаг»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1077847615735,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7840371959)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С-098-7840371959-02062010-638/2,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3.11.2.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«ТПК СтройМаг»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1077847615735,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7840371959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3.12.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Закрытым акционерным обществом «Гебос экостатиба»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Код 302430306,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9909335956)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С-099-9909335956-15042011-813/1,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3.12.2.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Закрытое акционерное общество «Гебос экостатиба»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Код 302430306,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9909335956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3.13.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«Витязь»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1106186000910,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6153028131)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С-061-6153028131-08042011-807/1,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3.13.2.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«Витязь»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1106186000910,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6153028131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25 июля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