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Открытое акционерное общество «АтомЭнергоСбыт»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1027700050278,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7704228075)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«Югэнергомонтаж»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1102302000063,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2302062776)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1085404021966,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5404368342)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«Конструктив»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1085401008990,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5401309187)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Специализированное проектное бюро «Сфера»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1073443005020,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3443079196)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