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ноября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«Скади»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1092223009944,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2223573619)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«Стройстандарт»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1085902010347,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5902849722)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«Кросс-Энерго»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1089848014750,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7811421098)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1077847511070,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7816419977)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10 ноября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