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июля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«СтройТон»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1032300679663,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2302046630)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«Усинский нефтеперерабатывающий завод»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1051100788650,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1106019606)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16.07.2013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Строительная Компания «Глобус»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1112203001899,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2203000426)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16.07.2013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июля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