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Муниципальное казенное учреждение городского округа «Город Калининград» «Капитальный Ремонт Многоквартирных Домов»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1133926010833,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3906290858)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