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«Барнаульская строительная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1122224003780,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2224154226)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«Музейные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1037832002966,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7814068709)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«Южная строительная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1083435005763,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3435095740)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«Модуль»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1062222003491,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2222054530)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«АВМ 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1042201643252,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2204017285)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С-022-2204017285-08112010-741/2,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«АВМ 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1042201643252,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2204017285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«СибПромСтрой»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1102225010986,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2221181366)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С-022-2221181366-01122010-754/3,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«СибПромСтрой»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1102225010986,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2221181366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1106193004610,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6166075410)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С-061-6166075410-26112010-746/2,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1106193004610,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6166075410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«Гарант»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1055473055901,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5408234205)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С-054-5408234205-09042010-496/4,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«Гарант»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1055473055901,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5408234205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«Современные строительные технологии»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1083925013480,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3917501437)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С-039-3917501437-10092010-722/2,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«Современные строительные технологии»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1083925013480,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3917501437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«Дорожно-строительная компания «Волга»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1093460001007,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3445102002)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С-034-3445102002-20102010-739/3,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«Дорожно-строительная компания «Волга»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1093460001007,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3445102002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«Строительное управление - 1»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1102224000768,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2224138792)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С-022-2224138792-29062011-836/2,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«Строительное управление - 1»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1102224000768,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2224138792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«Балтийский Строительный Альянс»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1089848013111,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7810534691)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С-098-7810534691-15122010-760/2,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«Балтийский Строительный Альянс»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1089848013111,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7810534691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«ЭнергоСтройТехнология»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1077847239612,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7813374799)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С-098-7813374799-27092010-731/2,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3.9.2.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«ЭнергоСтройТехнология»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1077847239612,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7813374799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«Сибстрой»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1115476039084,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5404434482)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С-054-5404434482-29062011-838/2,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3.10.2.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«Сибстрой»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1115476039084,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5404434482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«Пром-АЛЬЯНС»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1064715018125,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4715017916)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С-047-4715017916-21012010-154/3,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«Пром-АЛЬЯНС»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1064715018125,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4715017916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