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декабря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Строительная компания «Новый дом»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1135476157508,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5406762640)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декабря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