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11/2022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04 мая 2022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511AD3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заседании</w:t>
      </w:r>
      <w:r w:rsidRPr="00511AD3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Совета</w:t>
      </w:r>
      <w:r w:rsidRPr="00511AD3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511AD3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511AD3">
        <w:rPr>
          <w:sz w:val="22"/>
          <w:szCs w:val="22"/>
        </w:rPr>
        <w:t xml:space="preserve"> </w:t>
      </w:r>
      <w:r w:rsidRPr="000672BA">
        <w:rPr>
          <w:sz w:val="22"/>
          <w:szCs w:val="22"/>
        </w:rPr>
        <w:t>все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511AD3">
        <w:rPr>
          <w:sz w:val="22"/>
          <w:szCs w:val="22"/>
        </w:rPr>
        <w:t xml:space="preserve"> </w:t>
      </w:r>
      <w:r w:rsidR="00D51E53" w:rsidRPr="00511AD3">
        <w:rPr>
          <w:sz w:val="22"/>
          <w:szCs w:val="22"/>
        </w:rPr>
        <w:t>7</w:t>
      </w:r>
      <w:r w:rsidRPr="00511AD3">
        <w:rPr>
          <w:sz w:val="22"/>
          <w:szCs w:val="22"/>
        </w:rPr>
        <w:t xml:space="preserve"> (</w:t>
      </w:r>
      <w:r w:rsidR="00D51E53" w:rsidRPr="00511AD3">
        <w:rPr>
          <w:sz w:val="22"/>
          <w:szCs w:val="22"/>
        </w:rPr>
        <w:t>Семи</w:t>
      </w:r>
      <w:r w:rsidRPr="00511AD3">
        <w:rPr>
          <w:sz w:val="22"/>
          <w:szCs w:val="22"/>
        </w:rPr>
        <w:t xml:space="preserve">) </w:t>
      </w:r>
      <w:r w:rsidRPr="007C7F45">
        <w:rPr>
          <w:sz w:val="22"/>
          <w:szCs w:val="22"/>
        </w:rPr>
        <w:t>членов</w:t>
      </w:r>
      <w:r w:rsidRPr="00511AD3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Совета</w:t>
      </w:r>
      <w:r w:rsidRPr="00511AD3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511AD3">
        <w:rPr>
          <w:sz w:val="22"/>
          <w:szCs w:val="22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BC5DF87" w14:textId="7B390071" w:rsidR="000119A9" w:rsidRDefault="00436E78" w:rsidP="000119A9">
      <w:pPr>
        <w:ind w:left="360"/>
        <w:jc w:val="both"/>
        <w:rPr>
          <w:sz w:val="22"/>
          <w:szCs w:val="22"/>
        </w:rPr>
      </w:pPr>
      <w:r w:rsidRPr="00511AD3">
        <w:rPr>
          <w:sz w:val="22"/>
          <w:szCs w:val="22"/>
        </w:rPr>
        <w:t>2.</w:t>
      </w:r>
      <w:r w:rsidR="00DA6D00">
        <w:rPr>
          <w:sz w:val="22"/>
          <w:szCs w:val="22"/>
          <w:lang w:val="en-US"/>
        </w:rPr>
        <w:t> </w:t>
      </w:r>
      <w:r w:rsidR="00211623" w:rsidRPr="00211623">
        <w:rPr>
          <w:sz w:val="22"/>
          <w:szCs w:val="22"/>
        </w:rPr>
        <w:t>О внесении изменений в сведения, содержащиеся в реестре членов Ассоциации</w:t>
      </w:r>
      <w:r w:rsidRPr="007C7F45">
        <w:rPr>
          <w:sz w:val="22"/>
          <w:szCs w:val="22"/>
        </w:rPr>
        <w:t>.</w:t>
      </w:r>
    </w:p>
    <w:p w14:paraId="34A00CC4" w14:textId="7B1699AF" w:rsidR="009B58DC" w:rsidRPr="00FF2DAC" w:rsidRDefault="009B58DC" w:rsidP="009B58D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Pr="009B58DC">
        <w:rPr>
          <w:sz w:val="22"/>
          <w:szCs w:val="22"/>
        </w:rPr>
        <w:t xml:space="preserve"> </w:t>
      </w:r>
      <w:r w:rsidRPr="00FF2DAC">
        <w:rPr>
          <w:sz w:val="22"/>
          <w:szCs w:val="22"/>
        </w:rPr>
        <w:t>О заключении дополнительных соглашений к договорам займа, заключенным в соответствии с Постановлением Правительства РФ от 27.06.2020г. № 938 «Об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займам».</w:t>
      </w:r>
    </w:p>
    <w:p w14:paraId="54D2DBEC" w14:textId="23274573" w:rsidR="009B58DC" w:rsidRPr="00F00BC7" w:rsidRDefault="009B58DC" w:rsidP="000119A9">
      <w:pPr>
        <w:ind w:left="360"/>
        <w:jc w:val="both"/>
        <w:rPr>
          <w:sz w:val="22"/>
          <w:szCs w:val="22"/>
        </w:rPr>
      </w:pPr>
    </w:p>
    <w:p w14:paraId="5E8F2EDD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</w:p>
    <w:p w14:paraId="36E221FB" w14:textId="77777777" w:rsidR="00436E78" w:rsidRPr="00511AD3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РЕШИЛИ</w:t>
      </w:r>
      <w:r w:rsidRPr="00511AD3">
        <w:rPr>
          <w:sz w:val="22"/>
          <w:szCs w:val="22"/>
          <w:u w:val="single"/>
        </w:rPr>
        <w:t>:</w:t>
      </w:r>
    </w:p>
    <w:p w14:paraId="1C3E5A1A" w14:textId="2D12D0A7" w:rsidR="000119A9" w:rsidRDefault="00436E78" w:rsidP="000119A9">
      <w:pPr>
        <w:ind w:left="-540"/>
        <w:jc w:val="both"/>
        <w:rPr>
          <w:sz w:val="22"/>
          <w:szCs w:val="22"/>
        </w:rPr>
      </w:pPr>
      <w:r w:rsidRPr="00511AD3">
        <w:rPr>
          <w:sz w:val="22"/>
          <w:szCs w:val="22"/>
        </w:rPr>
        <w:t xml:space="preserve">2.1.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</w:t>
      </w:r>
      <w:r w:rsidR="00211623" w:rsidRPr="00211623">
        <w:rPr>
          <w:sz w:val="22"/>
          <w:szCs w:val="22"/>
        </w:rPr>
        <w:t xml:space="preserve">в сведения, содержащиеся в реестре членов Ассоциации, в отношении </w:t>
      </w:r>
      <w:r w:rsidRPr="006A5E95">
        <w:rPr>
          <w:sz w:val="22"/>
          <w:szCs w:val="22"/>
        </w:rPr>
        <w:t xml:space="preserve">члена </w:t>
      </w:r>
      <w:r w:rsidR="00B111E1" w:rsidRPr="00B111E1">
        <w:rPr>
          <w:sz w:val="22"/>
          <w:szCs w:val="22"/>
        </w:rPr>
        <w:t>Ассоциации</w:t>
      </w:r>
      <w:r w:rsidRPr="006A5E95">
        <w:rPr>
          <w:sz w:val="22"/>
          <w:szCs w:val="22"/>
        </w:rPr>
        <w:t xml:space="preserve"> </w:t>
      </w:r>
      <w:r w:rsidRPr="00B07057">
        <w:rPr>
          <w:b/>
          <w:sz w:val="22"/>
          <w:szCs w:val="22"/>
        </w:rPr>
        <w:t>Общества с ограниченной ответственностью «Ленгипроинжпроект»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(ОГРН 1107847293740,</w:t>
      </w:r>
      <w:r>
        <w:rPr>
          <w:sz w:val="22"/>
          <w:szCs w:val="22"/>
          <w:lang w:val="en-US"/>
        </w:rPr>
        <w:t> </w:t>
      </w:r>
      <w:r w:rsidRPr="00B07057">
        <w:rPr>
          <w:sz w:val="22"/>
          <w:szCs w:val="22"/>
        </w:rPr>
        <w:t>ИНН 7839430783)</w:t>
      </w:r>
      <w:r w:rsidRPr="006A5E95">
        <w:rPr>
          <w:sz w:val="22"/>
          <w:szCs w:val="22"/>
        </w:rPr>
        <w:t xml:space="preserve"> согласно заявлению.</w:t>
      </w:r>
    </w:p>
    <w:p w14:paraId="45DB56BB" w14:textId="0A9B2964" w:rsidR="009B58DC" w:rsidRDefault="009B58DC" w:rsidP="000119A9">
      <w:pPr>
        <w:ind w:left="-540"/>
        <w:jc w:val="both"/>
        <w:rPr>
          <w:sz w:val="22"/>
          <w:szCs w:val="22"/>
        </w:rPr>
      </w:pPr>
    </w:p>
    <w:p w14:paraId="0ECCB09E" w14:textId="6A9ECF4B" w:rsidR="009B58DC" w:rsidRPr="00FF2DAC" w:rsidRDefault="009B58DC" w:rsidP="009B58DC">
      <w:pPr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>3.1.</w:t>
      </w:r>
      <w:r w:rsidRPr="009B58DC">
        <w:rPr>
          <w:sz w:val="22"/>
          <w:szCs w:val="22"/>
        </w:rPr>
        <w:t xml:space="preserve"> </w:t>
      </w:r>
      <w:r w:rsidRPr="00FF2DAC">
        <w:rPr>
          <w:sz w:val="22"/>
          <w:szCs w:val="22"/>
        </w:rPr>
        <w:t>З</w:t>
      </w:r>
      <w:r>
        <w:rPr>
          <w:sz w:val="22"/>
          <w:szCs w:val="22"/>
        </w:rPr>
        <w:t>аключить дополнительное</w:t>
      </w:r>
      <w:r w:rsidRPr="00FF2DAC">
        <w:rPr>
          <w:sz w:val="22"/>
          <w:szCs w:val="22"/>
        </w:rPr>
        <w:t xml:space="preserve"> соглашени</w:t>
      </w:r>
      <w:r>
        <w:rPr>
          <w:sz w:val="22"/>
          <w:szCs w:val="22"/>
        </w:rPr>
        <w:t>е</w:t>
      </w:r>
      <w:r w:rsidRPr="00FF2DAC">
        <w:rPr>
          <w:sz w:val="22"/>
          <w:szCs w:val="22"/>
        </w:rPr>
        <w:t xml:space="preserve"> к договору займа № 4/З от 18.03.2022г. с членом Ассоциации Обществом с ограниченной ответственностью «ВотерПрайсИнвест» (ИНН 7810627096) в соответствии с Постановлением Правительства РФ от 27.06.2020г. № 938 «Об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займам».</w:t>
      </w:r>
    </w:p>
    <w:p w14:paraId="5DA0530C" w14:textId="25BB8AE1" w:rsidR="009B58DC" w:rsidRDefault="009B58DC" w:rsidP="009B58DC">
      <w:pPr>
        <w:ind w:left="-567"/>
        <w:jc w:val="both"/>
        <w:rPr>
          <w:sz w:val="22"/>
          <w:szCs w:val="22"/>
        </w:rPr>
      </w:pPr>
      <w:r w:rsidRPr="00FF2DAC">
        <w:rPr>
          <w:sz w:val="22"/>
          <w:szCs w:val="22"/>
        </w:rPr>
        <w:t>Директору Партнерства обеспечить подготовку и заключение с членом саморегулируемой организации – с Обществом с ограниченной ответственностью «ВотерПрайсИнвест» (ИНН 7810627096) дополнительного соглашения к договору займа № № 4/З от 18.03.2022г.</w:t>
      </w:r>
    </w:p>
    <w:p w14:paraId="26CB9276" w14:textId="77777777" w:rsidR="009B58DC" w:rsidRDefault="009B58DC" w:rsidP="009B58DC">
      <w:pPr>
        <w:ind w:left="-567"/>
        <w:jc w:val="both"/>
        <w:rPr>
          <w:sz w:val="22"/>
          <w:szCs w:val="22"/>
        </w:rPr>
      </w:pPr>
      <w:bookmarkStart w:id="0" w:name="_GoBack"/>
      <w:bookmarkEnd w:id="0"/>
    </w:p>
    <w:p w14:paraId="6EF57A9C" w14:textId="3C9996F3" w:rsidR="009B58DC" w:rsidRPr="00FF2DAC" w:rsidRDefault="009B58DC" w:rsidP="009B58DC">
      <w:pPr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>3.2.</w:t>
      </w:r>
      <w:r w:rsidRPr="009B58DC">
        <w:rPr>
          <w:sz w:val="22"/>
          <w:szCs w:val="22"/>
        </w:rPr>
        <w:t xml:space="preserve"> </w:t>
      </w:r>
      <w:r w:rsidRPr="00FF2DAC">
        <w:rPr>
          <w:sz w:val="22"/>
          <w:szCs w:val="22"/>
        </w:rPr>
        <w:t>З</w:t>
      </w:r>
      <w:r>
        <w:rPr>
          <w:sz w:val="22"/>
          <w:szCs w:val="22"/>
        </w:rPr>
        <w:t>аключить дополнительное</w:t>
      </w:r>
      <w:r w:rsidRPr="00FF2DAC">
        <w:rPr>
          <w:sz w:val="22"/>
          <w:szCs w:val="22"/>
        </w:rPr>
        <w:t xml:space="preserve"> соглашени</w:t>
      </w:r>
      <w:r>
        <w:rPr>
          <w:sz w:val="22"/>
          <w:szCs w:val="22"/>
        </w:rPr>
        <w:t>е</w:t>
      </w:r>
      <w:r w:rsidRPr="00FF2DAC">
        <w:rPr>
          <w:sz w:val="22"/>
          <w:szCs w:val="22"/>
        </w:rPr>
        <w:t xml:space="preserve"> к договору займа № 5/З от 24.03.2022г. с членом Ассоциации Обществом с ограниченной ответственностью «ВотерПрайсИнвест» (ИНН 7810627096) в соответствии с Постановлением Правительства РФ от 27.06.2020г. № 938 «Об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займам».</w:t>
      </w:r>
    </w:p>
    <w:p w14:paraId="5A6DAD2E" w14:textId="77777777" w:rsidR="009B58DC" w:rsidRPr="00FF2DAC" w:rsidRDefault="009B58DC" w:rsidP="009B58DC">
      <w:pPr>
        <w:ind w:left="-567"/>
        <w:jc w:val="both"/>
        <w:rPr>
          <w:sz w:val="22"/>
          <w:szCs w:val="22"/>
        </w:rPr>
      </w:pPr>
      <w:r w:rsidRPr="00FF2DAC">
        <w:rPr>
          <w:sz w:val="22"/>
          <w:szCs w:val="22"/>
        </w:rPr>
        <w:t>Директору Партнерства обеспечить подготовку и заключение с членом саморегулируемой организации – с Обществом с ограниченной ответственностью «ВотерПрайсИнвест» (ИНН 7810627096) дополнительного соглашения к договору займа № 5/З от 24.03.2022г.</w:t>
      </w:r>
    </w:p>
    <w:p w14:paraId="1730F44F" w14:textId="548A2473" w:rsidR="009B58DC" w:rsidRDefault="009B58DC" w:rsidP="009B58DC">
      <w:pPr>
        <w:ind w:left="-567"/>
        <w:jc w:val="both"/>
        <w:rPr>
          <w:sz w:val="22"/>
          <w:szCs w:val="22"/>
        </w:rPr>
      </w:pPr>
    </w:p>
    <w:p w14:paraId="7D8F928D" w14:textId="22576BBB" w:rsidR="009B58DC" w:rsidRPr="00733B20" w:rsidRDefault="009B58DC" w:rsidP="000119A9">
      <w:pPr>
        <w:ind w:left="-540"/>
        <w:jc w:val="both"/>
        <w:rPr>
          <w:sz w:val="22"/>
          <w:szCs w:val="22"/>
        </w:rPr>
      </w:pPr>
    </w:p>
    <w:p w14:paraId="60836FB9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</w:p>
    <w:p w14:paraId="2D6204F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04 мая 2022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511AD3" w:rsidRDefault="00F628DA" w:rsidP="00AD4492">
            <w:pPr>
              <w:jc w:val="right"/>
              <w:rPr>
                <w:sz w:val="22"/>
                <w:szCs w:val="22"/>
              </w:rPr>
            </w:pPr>
            <w:r w:rsidRPr="00511AD3">
              <w:rPr>
                <w:sz w:val="22"/>
                <w:szCs w:val="22"/>
              </w:rPr>
              <w:t>_________________/ Пышкин А.В. /</w:t>
            </w:r>
          </w:p>
          <w:p w14:paraId="5D8F9782" w14:textId="77777777" w:rsidR="00F628DA" w:rsidRPr="00511AD3" w:rsidRDefault="00F628DA" w:rsidP="00AD4492">
            <w:pPr>
              <w:jc w:val="right"/>
              <w:rPr>
                <w:sz w:val="22"/>
                <w:szCs w:val="22"/>
              </w:rPr>
            </w:pPr>
          </w:p>
          <w:p w14:paraId="68B43C34" w14:textId="77777777" w:rsidR="00F628DA" w:rsidRPr="00511AD3" w:rsidRDefault="00F628DA" w:rsidP="00AD4492">
            <w:pPr>
              <w:jc w:val="right"/>
              <w:rPr>
                <w:sz w:val="22"/>
                <w:szCs w:val="22"/>
              </w:rPr>
            </w:pPr>
            <w:r w:rsidRPr="00511AD3">
              <w:rPr>
                <w:sz w:val="22"/>
                <w:szCs w:val="22"/>
              </w:rPr>
              <w:t>________________/ Покровский А.И. /</w:t>
            </w:r>
          </w:p>
        </w:tc>
      </w:tr>
    </w:tbl>
    <w:p w14:paraId="0D08D983" w14:textId="77777777" w:rsidR="00436E78" w:rsidRPr="00511AD3" w:rsidRDefault="00436E78" w:rsidP="00F628DA">
      <w:pPr>
        <w:ind w:left="-540"/>
        <w:rPr>
          <w:sz w:val="22"/>
          <w:szCs w:val="22"/>
        </w:rPr>
      </w:pPr>
    </w:p>
    <w:sectPr w:rsidR="00436E78" w:rsidRPr="00511AD3" w:rsidSect="00511AD3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6AD55" w14:textId="77777777" w:rsidR="00C639D1" w:rsidRDefault="00C639D1">
      <w:r>
        <w:separator/>
      </w:r>
    </w:p>
  </w:endnote>
  <w:endnote w:type="continuationSeparator" w:id="0">
    <w:p w14:paraId="38DC5406" w14:textId="77777777" w:rsidR="00C639D1" w:rsidRDefault="00C63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4DBC2" w14:textId="77777777"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199F770C" w14:textId="77777777" w:rsidR="00436E78" w:rsidRDefault="00436E7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898B4" w14:textId="34E4B906"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11AD3">
      <w:rPr>
        <w:rStyle w:val="a5"/>
        <w:noProof/>
      </w:rPr>
      <w:t>1</w:t>
    </w:r>
    <w:r>
      <w:rPr>
        <w:rStyle w:val="a5"/>
      </w:rPr>
      <w:fldChar w:fldCharType="end"/>
    </w:r>
  </w:p>
  <w:p w14:paraId="226710A0" w14:textId="77777777" w:rsidR="00436E78" w:rsidRDefault="00436E7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46BEA0" w14:textId="77777777" w:rsidR="00C639D1" w:rsidRDefault="00C639D1">
      <w:r>
        <w:separator/>
      </w:r>
    </w:p>
  </w:footnote>
  <w:footnote w:type="continuationSeparator" w:id="0">
    <w:p w14:paraId="1A25C55C" w14:textId="77777777" w:rsidR="00C639D1" w:rsidRDefault="00C639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11AD3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94EAE"/>
    <w:rsid w:val="00997C4A"/>
    <w:rsid w:val="009A3C2A"/>
    <w:rsid w:val="009A783C"/>
    <w:rsid w:val="009B2A64"/>
    <w:rsid w:val="009B58DC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1F56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639D1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5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a4">
    <w:name w:val="Нижний колонтитул Знак"/>
    <w:link w:val="a3"/>
    <w:uiPriority w:val="99"/>
    <w:locked/>
    <w:rsid w:val="00BB5526"/>
    <w:rPr>
      <w:sz w:val="24"/>
      <w:lang w:val="ru-RU" w:eastAsia="ru-RU"/>
    </w:rPr>
  </w:style>
  <w:style w:type="character" w:styleId="a5">
    <w:name w:val="page number"/>
    <w:uiPriority w:val="99"/>
    <w:rsid w:val="00BB5526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B81E1C"/>
    <w:rPr>
      <w:sz w:val="2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1B77A5"/>
    <w:rPr>
      <w:rFonts w:cs="Times New Roman"/>
      <w:sz w:val="2"/>
    </w:rPr>
  </w:style>
  <w:style w:type="table" w:styleId="a8">
    <w:name w:val="Table Grid"/>
    <w:basedOn w:val="a1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11AD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11AD3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Выписка из Протокола № 50/2010</vt:lpstr>
      <vt:lpstr>Выписка из Протокола № 50/2010</vt:lpstr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Светлана Горбаченко</cp:lastModifiedBy>
  <cp:revision>2</cp:revision>
  <cp:lastPrinted>2022-05-04T13:11:00Z</cp:lastPrinted>
  <dcterms:created xsi:type="dcterms:W3CDTF">2022-05-04T13:55:00Z</dcterms:created>
  <dcterms:modified xsi:type="dcterms:W3CDTF">2022-05-04T13:55:00Z</dcterms:modified>
</cp:coreProperties>
</file>