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30E78A39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9C25E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9C25E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C25E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C25E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9C25EC">
        <w:rPr>
          <w:sz w:val="22"/>
          <w:szCs w:val="22"/>
        </w:rPr>
        <w:t xml:space="preserve"> </w:t>
      </w:r>
      <w:r w:rsidR="004702F4">
        <w:rPr>
          <w:sz w:val="22"/>
          <w:szCs w:val="22"/>
        </w:rPr>
        <w:t xml:space="preserve">6 (шесть) </w:t>
      </w:r>
      <w:bookmarkStart w:id="0" w:name="_GoBack"/>
      <w:bookmarkEnd w:id="0"/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9C25EC">
        <w:rPr>
          <w:sz w:val="22"/>
          <w:szCs w:val="22"/>
        </w:rPr>
        <w:t xml:space="preserve"> </w:t>
      </w:r>
      <w:r w:rsidR="00D51E53" w:rsidRPr="009C25EC">
        <w:rPr>
          <w:sz w:val="22"/>
          <w:szCs w:val="22"/>
        </w:rPr>
        <w:t>7</w:t>
      </w:r>
      <w:r w:rsidRPr="009C25EC">
        <w:rPr>
          <w:sz w:val="22"/>
          <w:szCs w:val="22"/>
        </w:rPr>
        <w:t xml:space="preserve"> (</w:t>
      </w:r>
      <w:r w:rsidR="00D51E53" w:rsidRPr="009C25EC">
        <w:rPr>
          <w:sz w:val="22"/>
          <w:szCs w:val="22"/>
        </w:rPr>
        <w:t>Семи</w:t>
      </w:r>
      <w:r w:rsidRPr="009C25E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9C25E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C25E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C25E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6AC0901" w:rsidR="000119A9" w:rsidRPr="00F00BC7" w:rsidRDefault="000870F3" w:rsidP="00007CBA">
      <w:pPr>
        <w:ind w:left="360"/>
        <w:jc w:val="both"/>
        <w:rPr>
          <w:sz w:val="22"/>
          <w:szCs w:val="22"/>
        </w:rPr>
      </w:pPr>
      <w:r w:rsidRPr="009C25EC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007CBA" w:rsidRPr="00241327">
        <w:rPr>
          <w:sz w:val="22"/>
          <w:szCs w:val="22"/>
        </w:rPr>
        <w:t xml:space="preserve">О </w:t>
      </w:r>
      <w:r w:rsidR="00007CBA">
        <w:rPr>
          <w:sz w:val="22"/>
          <w:szCs w:val="22"/>
        </w:rPr>
        <w:t>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9C25EC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9C25E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9C25EC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9C25EC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9C25E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9C25E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9C25EC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9C25EC">
        <w:rPr>
          <w:sz w:val="22"/>
          <w:szCs w:val="22"/>
        </w:rPr>
        <w:t xml:space="preserve"> </w:t>
      </w:r>
      <w:r w:rsidRPr="009C25EC">
        <w:rPr>
          <w:b/>
          <w:sz w:val="22"/>
          <w:szCs w:val="22"/>
        </w:rPr>
        <w:t xml:space="preserve">Общество с ограниченной ответственностью </w:t>
      </w:r>
      <w:r w:rsidRPr="009619BD">
        <w:rPr>
          <w:b/>
          <w:sz w:val="22"/>
          <w:szCs w:val="22"/>
        </w:rPr>
        <w:t>«РЕСТАВРАЦИОННАЯ МАСТЕРСКАЯ ПИНАКЛЬ»</w:t>
      </w:r>
      <w:r w:rsidRPr="009619BD">
        <w:rPr>
          <w:sz w:val="22"/>
          <w:szCs w:val="22"/>
        </w:rPr>
        <w:t xml:space="preserve"> (ОГРН 1227800135903, </w:t>
      </w:r>
      <w:r w:rsidRPr="00B07057">
        <w:rPr>
          <w:sz w:val="22"/>
          <w:szCs w:val="22"/>
        </w:rPr>
        <w:t>ИНН</w:t>
      </w:r>
      <w:r w:rsidRPr="009619BD">
        <w:rPr>
          <w:sz w:val="22"/>
          <w:szCs w:val="22"/>
        </w:rPr>
        <w:t xml:space="preserve"> 7806604096).</w:t>
      </w:r>
    </w:p>
    <w:p w14:paraId="61438763" w14:textId="77777777" w:rsidR="007F501A" w:rsidRPr="009619BD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3F302AE3" w:rsidR="00FB01FA" w:rsidRDefault="00B9210B" w:rsidP="0064112E">
      <w:pPr>
        <w:ind w:left="-540"/>
        <w:jc w:val="both"/>
        <w:rPr>
          <w:sz w:val="22"/>
          <w:szCs w:val="22"/>
        </w:rPr>
      </w:pPr>
      <w:r w:rsidRPr="009C25EC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="009619BD">
        <w:rPr>
          <w:sz w:val="22"/>
          <w:szCs w:val="22"/>
        </w:rPr>
        <w:t xml:space="preserve">первый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="009C25EC">
        <w:rPr>
          <w:sz w:val="22"/>
          <w:szCs w:val="22"/>
        </w:rPr>
        <w:t>(стоимость работ по одному договору не превышает</w:t>
      </w:r>
      <w:r w:rsidR="009C25EC" w:rsidRPr="00472EFF">
        <w:rPr>
          <w:b/>
          <w:sz w:val="22"/>
          <w:szCs w:val="22"/>
        </w:rPr>
        <w:t xml:space="preserve"> </w:t>
      </w:r>
      <w:r w:rsidR="009C25EC" w:rsidRPr="00B06605">
        <w:rPr>
          <w:sz w:val="22"/>
          <w:szCs w:val="22"/>
        </w:rPr>
        <w:t>двадцать пять миллионов рублей</w:t>
      </w:r>
      <w:r w:rsidR="0065049A" w:rsidRPr="0065049A">
        <w:rPr>
          <w:sz w:val="22"/>
          <w:szCs w:val="22"/>
        </w:rPr>
        <w:t>)</w:t>
      </w:r>
      <w:r w:rsidR="009C25EC" w:rsidRPr="00496A50">
        <w:rPr>
          <w:b/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«РЕСТАВРАЦИОННАЯ МАСТЕРСКАЯ ПИНАКЛЬ»</w:t>
      </w:r>
      <w:r w:rsidRPr="00496A50">
        <w:rPr>
          <w:sz w:val="22"/>
          <w:szCs w:val="22"/>
        </w:rPr>
        <w:t xml:space="preserve"> (ОГРН 1227800135903,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7806604096)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="009C25EC" w:rsidRPr="00823293">
        <w:rPr>
          <w:sz w:val="22"/>
          <w:szCs w:val="22"/>
        </w:rPr>
        <w:t>документации</w:t>
      </w:r>
      <w:r w:rsidR="009C25EC" w:rsidRPr="00472EFF">
        <w:rPr>
          <w:sz w:val="22"/>
          <w:szCs w:val="22"/>
        </w:rPr>
        <w:t>,</w:t>
      </w:r>
      <w:r w:rsidR="009C25EC" w:rsidRPr="00823293">
        <w:rPr>
          <w:sz w:val="22"/>
          <w:szCs w:val="22"/>
        </w:rPr>
        <w:t xml:space="preserve"> 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9C25EC" w:rsidRDefault="00B9210B" w:rsidP="0064112E">
      <w:pPr>
        <w:ind w:left="-540"/>
        <w:jc w:val="both"/>
        <w:rPr>
          <w:sz w:val="22"/>
          <w:szCs w:val="22"/>
        </w:rPr>
      </w:pPr>
    </w:p>
    <w:p w14:paraId="6D302F30" w14:textId="1EE4A505" w:rsidR="00FB01FA" w:rsidRDefault="00B9210B" w:rsidP="00811F0D">
      <w:pPr>
        <w:ind w:left="-540"/>
        <w:jc w:val="both"/>
        <w:rPr>
          <w:sz w:val="22"/>
          <w:szCs w:val="22"/>
        </w:rPr>
      </w:pPr>
      <w:r w:rsidRPr="009C25EC">
        <w:rPr>
          <w:sz w:val="22"/>
          <w:szCs w:val="22"/>
        </w:rPr>
        <w:t xml:space="preserve">2.1.3. </w:t>
      </w:r>
      <w:r w:rsidRPr="00823293">
        <w:rPr>
          <w:sz w:val="22"/>
          <w:szCs w:val="22"/>
        </w:rPr>
        <w:t xml:space="preserve">Установить </w:t>
      </w:r>
      <w:r w:rsidR="009619BD">
        <w:rPr>
          <w:sz w:val="22"/>
          <w:szCs w:val="22"/>
        </w:rPr>
        <w:t xml:space="preserve">первый </w:t>
      </w:r>
      <w:r w:rsidRPr="00823293">
        <w:rPr>
          <w:sz w:val="22"/>
          <w:szCs w:val="22"/>
        </w:rPr>
        <w:t xml:space="preserve">уровень ответственности члена Ассоциации </w:t>
      </w:r>
      <w:r w:rsidR="009C25EC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9C25EC" w:rsidRPr="00472EFF">
        <w:rPr>
          <w:b/>
          <w:sz w:val="22"/>
          <w:szCs w:val="22"/>
        </w:rPr>
        <w:t xml:space="preserve"> </w:t>
      </w:r>
      <w:r w:rsidR="009C25EC" w:rsidRPr="00B06605">
        <w:rPr>
          <w:sz w:val="22"/>
          <w:szCs w:val="22"/>
        </w:rPr>
        <w:t>двадцать пять миллионов рублей)</w:t>
      </w:r>
      <w:r w:rsidR="009C25EC">
        <w:rPr>
          <w:sz w:val="22"/>
          <w:szCs w:val="22"/>
        </w:rPr>
        <w:t xml:space="preserve"> </w:t>
      </w:r>
      <w:r w:rsidR="009C25EC" w:rsidRPr="009208E9">
        <w:rPr>
          <w:sz w:val="22"/>
          <w:szCs w:val="22"/>
        </w:rPr>
        <w:t xml:space="preserve"> </w:t>
      </w:r>
      <w:r w:rsidRPr="00823293">
        <w:rPr>
          <w:b/>
          <w:sz w:val="22"/>
          <w:szCs w:val="22"/>
        </w:rPr>
        <w:t>Общества с ограниченной ответственностью «РЕСТАВРАЦИОННАЯ МАСТЕРСКАЯ ПИНАКЛЬ»</w:t>
      </w:r>
      <w:r w:rsidRPr="00823293">
        <w:rPr>
          <w:sz w:val="22"/>
          <w:szCs w:val="22"/>
        </w:rPr>
        <w:t xml:space="preserve"> (ОГРН 1227800135903, ИНН 7806604096)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449B748D" w14:textId="1AD326DB" w:rsidR="00007CBA" w:rsidRDefault="00007CBA" w:rsidP="00811F0D">
      <w:pPr>
        <w:ind w:left="-540"/>
        <w:jc w:val="both"/>
        <w:rPr>
          <w:sz w:val="22"/>
          <w:szCs w:val="22"/>
        </w:rPr>
      </w:pPr>
    </w:p>
    <w:p w14:paraId="31866D09" w14:textId="079349F8" w:rsidR="00007CBA" w:rsidRDefault="00007CBA" w:rsidP="00811F0D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2.1.4.</w:t>
      </w:r>
      <w:r w:rsidRPr="00007C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«РЕСТАВРАЦИОННАЯ МАСТЕРСКАЯ ПИНАКЛЬ»</w:t>
      </w:r>
      <w:r w:rsidRPr="00823293">
        <w:rPr>
          <w:sz w:val="22"/>
          <w:szCs w:val="22"/>
        </w:rPr>
        <w:t xml:space="preserve"> (ОГРН 1227800135903, ИНН 7806604096)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6C8F270A" w14:textId="77777777" w:rsidR="008457DC" w:rsidRPr="009C25EC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9C25EC" w:rsidRDefault="00436E78" w:rsidP="00811F0D">
      <w:pPr>
        <w:ind w:left="-540"/>
        <w:jc w:val="both"/>
        <w:rPr>
          <w:sz w:val="22"/>
          <w:szCs w:val="22"/>
        </w:rPr>
      </w:pPr>
      <w:r w:rsidRPr="009C25EC">
        <w:rPr>
          <w:sz w:val="22"/>
          <w:szCs w:val="22"/>
        </w:rPr>
        <w:t xml:space="preserve">3.1.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«ЭДИС-Калининград»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1063905080502,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3905077735)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03.10.2024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03 октября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9C25EC" w:rsidRDefault="00F628DA" w:rsidP="00AD4492">
            <w:pPr>
              <w:jc w:val="right"/>
              <w:rPr>
                <w:sz w:val="22"/>
                <w:szCs w:val="22"/>
              </w:rPr>
            </w:pPr>
            <w:r w:rsidRPr="009C25EC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9C25E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9C25EC" w:rsidRDefault="00F628DA" w:rsidP="00AD4492">
            <w:pPr>
              <w:jc w:val="right"/>
              <w:rPr>
                <w:sz w:val="22"/>
                <w:szCs w:val="22"/>
              </w:rPr>
            </w:pPr>
            <w:r w:rsidRPr="009C25E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00E22B22" w:rsidR="00436E78" w:rsidRPr="009C25EC" w:rsidRDefault="00436E78" w:rsidP="00F628DA">
      <w:pPr>
        <w:ind w:left="-540"/>
        <w:rPr>
          <w:sz w:val="22"/>
          <w:szCs w:val="22"/>
        </w:rPr>
      </w:pPr>
    </w:p>
    <w:sectPr w:rsidR="00436E78" w:rsidRPr="009C25EC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07CBA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702F4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049A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19BD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C25EC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16AA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25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25E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131</cp:revision>
  <cp:lastPrinted>2024-10-18T13:31:00Z</cp:lastPrinted>
  <dcterms:created xsi:type="dcterms:W3CDTF">2010-08-13T04:10:00Z</dcterms:created>
  <dcterms:modified xsi:type="dcterms:W3CDTF">2024-10-18T13:50:00Z</dcterms:modified>
</cp:coreProperties>
</file>