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8556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8556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8556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8556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85564">
        <w:rPr>
          <w:sz w:val="22"/>
          <w:szCs w:val="22"/>
        </w:rPr>
        <w:t xml:space="preserve"> </w:t>
      </w:r>
      <w:r w:rsidR="00496A50" w:rsidRPr="00E85564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85564">
        <w:rPr>
          <w:sz w:val="22"/>
          <w:szCs w:val="22"/>
        </w:rPr>
        <w:t xml:space="preserve"> </w:t>
      </w:r>
      <w:r w:rsidR="00D51E53" w:rsidRPr="00E85564">
        <w:rPr>
          <w:sz w:val="22"/>
          <w:szCs w:val="22"/>
        </w:rPr>
        <w:t>7</w:t>
      </w:r>
      <w:r w:rsidRPr="00E85564">
        <w:rPr>
          <w:sz w:val="22"/>
          <w:szCs w:val="22"/>
        </w:rPr>
        <w:t xml:space="preserve"> (</w:t>
      </w:r>
      <w:r w:rsidR="00D51E53" w:rsidRPr="00E85564">
        <w:rPr>
          <w:sz w:val="22"/>
          <w:szCs w:val="22"/>
        </w:rPr>
        <w:t>Семи</w:t>
      </w:r>
      <w:r w:rsidRPr="00E8556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8556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8556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8556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4D5DCE3E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E8556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E85564">
        <w:rPr>
          <w:sz w:val="22"/>
          <w:szCs w:val="22"/>
        </w:rPr>
        <w:t>.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E8556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85564">
        <w:rPr>
          <w:sz w:val="22"/>
          <w:szCs w:val="22"/>
          <w:u w:val="single"/>
        </w:rPr>
        <w:t>:</w:t>
      </w:r>
    </w:p>
    <w:p w14:paraId="304DB49B" w14:textId="663FCFC0" w:rsidR="00663812" w:rsidRDefault="00663812" w:rsidP="00E8556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A2886EF" w14:textId="77777777" w:rsidR="00E85564" w:rsidRPr="00663812" w:rsidRDefault="00E85564" w:rsidP="00E85564">
      <w:pPr>
        <w:ind w:left="-180"/>
        <w:jc w:val="both"/>
        <w:rPr>
          <w:sz w:val="22"/>
          <w:szCs w:val="22"/>
        </w:rPr>
      </w:pPr>
    </w:p>
    <w:p w14:paraId="6E5C5BEC" w14:textId="7ECBA31B" w:rsidR="0064112E" w:rsidRDefault="0064112E" w:rsidP="0064112E">
      <w:pPr>
        <w:ind w:left="-540"/>
        <w:jc w:val="both"/>
        <w:rPr>
          <w:sz w:val="22"/>
          <w:szCs w:val="22"/>
        </w:rPr>
      </w:pPr>
      <w:r w:rsidRPr="00E85564">
        <w:rPr>
          <w:sz w:val="22"/>
          <w:szCs w:val="22"/>
        </w:rPr>
        <w:t xml:space="preserve">2.1. </w:t>
      </w:r>
      <w:r w:rsidR="00E85564" w:rsidRPr="00823293">
        <w:rPr>
          <w:sz w:val="22"/>
          <w:szCs w:val="22"/>
        </w:rPr>
        <w:t>Установить</w:t>
      </w:r>
      <w:r w:rsidR="00E85564">
        <w:rPr>
          <w:sz w:val="22"/>
          <w:szCs w:val="22"/>
        </w:rPr>
        <w:t xml:space="preserve"> второй</w:t>
      </w:r>
      <w:r w:rsidR="00E85564" w:rsidRPr="00823293">
        <w:rPr>
          <w:sz w:val="22"/>
          <w:szCs w:val="22"/>
        </w:rPr>
        <w:t xml:space="preserve"> уровень ответственности члена Ассоциации </w:t>
      </w:r>
      <w:r w:rsidR="00E85564" w:rsidRPr="00355031">
        <w:rPr>
          <w:sz w:val="22"/>
          <w:szCs w:val="22"/>
        </w:rPr>
        <w:t xml:space="preserve">(предельный размер обязательств по заключенным договорам не превышает </w:t>
      </w:r>
      <w:r w:rsidR="00E85564">
        <w:rPr>
          <w:sz w:val="22"/>
          <w:szCs w:val="22"/>
        </w:rPr>
        <w:t xml:space="preserve">пятьсот миллионов рублей) </w:t>
      </w:r>
      <w:r w:rsidR="00E85564" w:rsidRPr="00823293">
        <w:rPr>
          <w:b/>
          <w:sz w:val="22"/>
          <w:szCs w:val="22"/>
        </w:rPr>
        <w:t>Общества с ограниченной ответственностью «НПО «ГИДРОАТОМ»</w:t>
      </w:r>
      <w:r w:rsidR="00E85564" w:rsidRPr="00823293">
        <w:rPr>
          <w:sz w:val="22"/>
          <w:szCs w:val="22"/>
        </w:rPr>
        <w:t xml:space="preserve"> (ОГРН 1177847269786, ИНН 7841064608) </w:t>
      </w:r>
      <w:r w:rsidR="00E85564" w:rsidRPr="00355031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53D318D" w14:textId="3E4B659E" w:rsidR="00E85564" w:rsidRDefault="00E85564" w:rsidP="0064112E">
      <w:pPr>
        <w:ind w:left="-540"/>
        <w:jc w:val="both"/>
        <w:rPr>
          <w:sz w:val="22"/>
          <w:szCs w:val="22"/>
        </w:rPr>
      </w:pPr>
    </w:p>
    <w:p w14:paraId="6D862A13" w14:textId="77777777" w:rsidR="00E85564" w:rsidRPr="00997C4A" w:rsidRDefault="00E85564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85564" w:rsidRDefault="00F628DA" w:rsidP="00AD4492">
            <w:pPr>
              <w:jc w:val="right"/>
              <w:rPr>
                <w:sz w:val="22"/>
                <w:szCs w:val="22"/>
              </w:rPr>
            </w:pPr>
            <w:r w:rsidRPr="00E8556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E85564">
              <w:rPr>
                <w:sz w:val="22"/>
                <w:szCs w:val="22"/>
              </w:rPr>
              <w:t>Пышкин</w:t>
            </w:r>
            <w:proofErr w:type="spellEnd"/>
            <w:r w:rsidRPr="00E8556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E8556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85564" w:rsidRDefault="00F628DA" w:rsidP="00AD4492">
            <w:pPr>
              <w:jc w:val="right"/>
              <w:rPr>
                <w:sz w:val="22"/>
                <w:szCs w:val="22"/>
              </w:rPr>
            </w:pPr>
            <w:r w:rsidRPr="00E8556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85564" w:rsidRDefault="00436E78" w:rsidP="00F628DA">
      <w:pPr>
        <w:ind w:left="-540"/>
        <w:rPr>
          <w:sz w:val="22"/>
          <w:szCs w:val="22"/>
        </w:rPr>
      </w:pPr>
      <w:bookmarkStart w:id="0" w:name="_GoBack"/>
      <w:bookmarkEnd w:id="0"/>
    </w:p>
    <w:sectPr w:rsidR="00436E78" w:rsidRPr="00E85564" w:rsidSect="00E8556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91D792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56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C0F"/>
    <w:multiLevelType w:val="hybridMultilevel"/>
    <w:tmpl w:val="037AC956"/>
    <w:lvl w:ilvl="0" w:tplc="9F6C635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0C13"/>
    <w:rsid w:val="00E25FB8"/>
    <w:rsid w:val="00E43741"/>
    <w:rsid w:val="00E514CA"/>
    <w:rsid w:val="00E669B4"/>
    <w:rsid w:val="00E8556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55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56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2024-12-17T12:46:00Z</dcterms:created>
  <dcterms:modified xsi:type="dcterms:W3CDTF">2024-12-17T12:46:00Z</dcterms:modified>
</cp:coreProperties>
</file>