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«ГазПроф»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1133926006829,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3906288619)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унитарное предприятие «Водоканал» города Новоалтайска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1022200769711,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2208001857)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«Биллион»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5404430061)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