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ЭК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384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123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ЕТИЧЕСКИЕ МАШИН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3195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274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