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7825466405)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«Импульс Промышленные Котельные»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1025002880154,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5024051405)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«Архитектурная мастерская ПЛАН»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1057810241180,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7839313751)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