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«АКБ -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1115908000900,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5908047690)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«САТСТРОЙ»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1115047006865,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5047123945)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«Арбат. Инженерные сети»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1073905007692,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3905081675)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19.01.2016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«Симплекс»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1066165051270,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6165131623)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19.01.2016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