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35/2016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августа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«САТСТРОЙ»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1115047006865,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5047123945)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 «Полесский Райавтодор»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1023902272778,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3922000186)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августа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