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36/2016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31 августа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«Монблан»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1145476055911,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5405495230)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31 августа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