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33/2011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04 мая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Pr="006A5E95">
        <w:rPr>
          <w:sz w:val="22"/>
          <w:szCs w:val="22"/>
        </w:rPr>
        <w:t>О прекращении членства в Партнерстве</w:t>
      </w:r>
      <w:r>
        <w:rPr>
          <w:sz w:val="22"/>
          <w:szCs w:val="22"/>
        </w:rPr>
        <w:t>.</w:t>
      </w:r>
      <w:r w:rsidRPr="007C7F45">
        <w:rPr>
          <w:sz w:val="22"/>
          <w:szCs w:val="22"/>
        </w:rPr>
        <w:t xml:space="preserve"> </w:t>
      </w:r>
    </w:p>
    <w:p w14:paraId="15259822" w14:textId="77777777" w:rsidR="00284B70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Проектно-строительная компания «Регион»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1075404023100,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5404335900)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членство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в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483D98">
        <w:rPr>
          <w:sz w:val="22"/>
          <w:szCs w:val="22"/>
          <w:lang w:val="en-US"/>
        </w:rPr>
        <w:t xml:space="preserve"> </w:t>
      </w:r>
      <w:r w:rsidRPr="00483D98">
        <w:rPr>
          <w:b/>
          <w:sz w:val="22"/>
          <w:szCs w:val="22"/>
          <w:lang w:val="en-US"/>
        </w:rPr>
        <w:t>Общества с ограниченной ответственностью «Подъем Мост-Сервис»</w:t>
      </w:r>
      <w:r>
        <w:rPr>
          <w:b/>
          <w:sz w:val="22"/>
          <w:szCs w:val="22"/>
          <w:lang w:val="en-US"/>
        </w:rPr>
        <w:t xml:space="preserve"> </w:t>
      </w:r>
      <w:r w:rsidRPr="00483D98">
        <w:rPr>
          <w:sz w:val="22"/>
          <w:szCs w:val="22"/>
          <w:lang w:val="en-US"/>
        </w:rPr>
        <w:t>(ОГРН 1027201234367,</w:t>
      </w:r>
      <w:r>
        <w:rPr>
          <w:sz w:val="22"/>
          <w:szCs w:val="22"/>
          <w:lang w:val="en-US"/>
        </w:rPr>
        <w:t> </w:t>
      </w:r>
      <w:r w:rsidRPr="00483D98">
        <w:rPr>
          <w:sz w:val="22"/>
          <w:szCs w:val="22"/>
          <w:lang w:val="en-US"/>
        </w:rPr>
        <w:t/>
      </w:r>
      <w:r w:rsidRPr="0017086E">
        <w:rPr>
          <w:sz w:val="22"/>
          <w:szCs w:val="22"/>
        </w:rPr>
        <w:t>ИНН</w:t>
      </w:r>
      <w:r w:rsidRPr="00483D98">
        <w:rPr>
          <w:sz w:val="22"/>
          <w:szCs w:val="22"/>
          <w:lang w:val="en-US"/>
        </w:rPr>
        <w:t xml:space="preserve"> 7217001066) </w:t>
      </w:r>
      <w:r w:rsidRPr="00B067AC">
        <w:rPr>
          <w:sz w:val="22"/>
          <w:szCs w:val="22"/>
        </w:rPr>
        <w:t>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основании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добровольного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выхода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из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Партнерства</w:t>
      </w:r>
      <w:r w:rsidRPr="00483D98">
        <w:rPr>
          <w:sz w:val="22"/>
          <w:szCs w:val="22"/>
          <w:lang w:val="en-US"/>
        </w:rPr>
        <w:t xml:space="preserve"> с 28.04.2011 г. </w:t>
      </w:r>
      <w:r w:rsidRPr="00B067AC">
        <w:rPr>
          <w:sz w:val="22"/>
          <w:szCs w:val="22"/>
        </w:rPr>
        <w:t>по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заявлению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>.</w:t>
      </w:r>
    </w:p>
    <w:p w14:paraId="17E53697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</w:p>
    <w:p w14:paraId="4F6C019E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lastRenderedPageBreak/>
        <w:t/>
      </w:r>
      <w:r w:rsidRPr="006620D8">
        <w:rPr>
          <w:sz w:val="22"/>
          <w:szCs w:val="22"/>
          <w:lang w:val="en-US"/>
        </w:rPr>
        <w:t>04 мая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