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сен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х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2178001482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65718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сент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