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«Электросельхозпроммонтаж»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1093459006046,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3442106922)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«ВОДГЕО»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1047200556094,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7204081378)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