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72/2011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17 октября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Pr="006A5E95">
        <w:rPr>
          <w:sz w:val="22"/>
          <w:szCs w:val="22"/>
        </w:rPr>
        <w:t>О прекращении членства в Партнерстве</w:t>
      </w:r>
      <w:r>
        <w:rPr>
          <w:sz w:val="22"/>
          <w:szCs w:val="22"/>
        </w:rPr>
        <w:t>.</w:t>
      </w:r>
      <w:r w:rsidRPr="007C7F45">
        <w:rPr>
          <w:sz w:val="22"/>
          <w:szCs w:val="22"/>
        </w:rPr>
        <w:t xml:space="preserve"> </w:t>
      </w:r>
    </w:p>
    <w:p w14:paraId="15259822" w14:textId="77777777" w:rsidR="00284B70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членство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в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483D98">
        <w:rPr>
          <w:sz w:val="22"/>
          <w:szCs w:val="22"/>
          <w:lang w:val="en-US"/>
        </w:rPr>
        <w:t xml:space="preserve"> </w:t>
      </w:r>
      <w:r w:rsidRPr="00483D98">
        <w:rPr>
          <w:b/>
          <w:sz w:val="22"/>
          <w:szCs w:val="22"/>
          <w:lang w:val="en-US"/>
        </w:rPr>
        <w:t>Общества с ограниченной ответственностью «ИНТЕГРИРОВАННЫЕ СИСТЕМЫ БЕЗОПАСНОСТИ»</w:t>
      </w:r>
      <w:r>
        <w:rPr>
          <w:b/>
          <w:sz w:val="22"/>
          <w:szCs w:val="22"/>
          <w:lang w:val="en-US"/>
        </w:rPr>
        <w:t xml:space="preserve"> </w:t>
      </w:r>
      <w:r w:rsidRPr="00483D98">
        <w:rPr>
          <w:sz w:val="22"/>
          <w:szCs w:val="22"/>
          <w:lang w:val="en-US"/>
        </w:rPr>
        <w:t>(ОГРН 1069847129747,</w:t>
      </w:r>
      <w:r>
        <w:rPr>
          <w:sz w:val="22"/>
          <w:szCs w:val="22"/>
          <w:lang w:val="en-US"/>
        </w:rPr>
        <w:t> </w:t>
      </w:r>
      <w:r w:rsidRPr="00483D98">
        <w:rPr>
          <w:sz w:val="22"/>
          <w:szCs w:val="22"/>
          <w:lang w:val="en-US"/>
        </w:rPr>
        <w:t/>
      </w:r>
      <w:r w:rsidRPr="0017086E">
        <w:rPr>
          <w:sz w:val="22"/>
          <w:szCs w:val="22"/>
        </w:rPr>
        <w:t>ИНН</w:t>
      </w:r>
      <w:r w:rsidRPr="00483D98">
        <w:rPr>
          <w:sz w:val="22"/>
          <w:szCs w:val="22"/>
          <w:lang w:val="en-US"/>
        </w:rPr>
        <w:t xml:space="preserve"> 7811343026) </w:t>
      </w:r>
      <w:r w:rsidRPr="00B067AC">
        <w:rPr>
          <w:sz w:val="22"/>
          <w:szCs w:val="22"/>
        </w:rPr>
        <w:t>на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основании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добровольного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выхода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члена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из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Партнерства</w:t>
      </w:r>
      <w:r w:rsidRPr="00483D98">
        <w:rPr>
          <w:sz w:val="22"/>
          <w:szCs w:val="22"/>
          <w:lang w:val="en-US"/>
        </w:rPr>
        <w:t xml:space="preserve"> с 14.10.2011 г. </w:t>
      </w:r>
      <w:r w:rsidRPr="00B067AC">
        <w:rPr>
          <w:sz w:val="22"/>
          <w:szCs w:val="22"/>
        </w:rPr>
        <w:t>по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заявлению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члена</w:t>
      </w:r>
      <w:r w:rsidRPr="00483D98">
        <w:rPr>
          <w:sz w:val="22"/>
          <w:szCs w:val="22"/>
          <w:lang w:val="en-US"/>
        </w:rPr>
        <w:t>.</w:t>
      </w:r>
    </w:p>
    <w:p w14:paraId="17E53697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</w:p>
    <w:p w14:paraId="4F6C019E" w14:textId="77777777" w:rsidR="00284B70" w:rsidRPr="009A783C" w:rsidRDefault="00284B70" w:rsidP="00CC1D33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lastRenderedPageBreak/>
        <w:t/>
      </w:r>
      <w:r w:rsidRPr="006620D8">
        <w:rPr>
          <w:sz w:val="22"/>
          <w:szCs w:val="22"/>
          <w:lang w:val="en-US"/>
        </w:rPr>
        <w:t>17 октября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