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Полипла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500006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60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нкт-Петербургский центр технического обслуживания изделий медицинской техники «Сентябр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0229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0891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421200116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1202715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СУ-55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40026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771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Фаса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550010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74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етопол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38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17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6150045000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24771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3005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30896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НОВОСИБИРСК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87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71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