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105/2012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октября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«Юг-Стройпроект»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1076150005832,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6150050724)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«ПРОФИ плюс»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1077847350041,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7814372346)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«ЭКСПОСТРОЙ»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1037800092670,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7801239403)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«СтройМастер»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1097847171091,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7816466790)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С-098-7816466790-25112009-003/4,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«СтройМастер»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1097847171091,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7816466790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 «Водоканал Воронежа»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1033600002215,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3665034781)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С-036-3665034781-10092010-719/1,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Муниципальное унитарное предприятие города Воронежа «Водоканал Воронежа»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1033600002215,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3665034781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«Строительная компания «ВИСТ»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1057812930163,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7810043630)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С-098-7810043630-14042010-518/2,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«Строительная компания «ВИСТ»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1057812930163,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7810043630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«СТЕЛКОМ21»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1094705003690,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4705047534)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С-047-4705047534-21122009-056/2,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3.4.2.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«СТЕЛКОМ21»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1094705003690,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4705047534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«САЙГОН»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1077847323949,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7811372531)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С-098-7811372531-30112009-005/3,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3.5.2.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«САЙГОН»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1077847323949,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7811372531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17 октября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