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5.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Че»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1080411004960,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0411139866)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«Строительно-монтажная компания «КИТ»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1102224000251,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2224138288)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«Энергодорстрой»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1089847080344,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7842379079)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«Сиб-кров»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1092224006357,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2224136964)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11.06.2013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5.1.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НПФ «ТЕЗАУРУС»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1081831010689,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1831130924)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С-018-1831130924-02042010-470/3,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НПФ «ТЕЗАУРУС»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1081831010689,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1831130924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