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ворческая архитектурная мастерская Левханьяна» - «Кап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220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7011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дул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4021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6834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